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F96D" w14:textId="77777777" w:rsidR="00C010F7" w:rsidRPr="00C010F7" w:rsidRDefault="00C010F7" w:rsidP="00C010F7">
      <w:pPr>
        <w:pStyle w:val="Heading2"/>
        <w:tabs>
          <w:tab w:val="right" w:pos="9270"/>
        </w:tabs>
        <w:jc w:val="both"/>
        <w:rPr>
          <w:szCs w:val="24"/>
        </w:rPr>
      </w:pPr>
      <w:r w:rsidRPr="00C010F7">
        <w:rPr>
          <w:szCs w:val="24"/>
          <w:u w:val="single"/>
        </w:rPr>
        <w:t>SUPPORT SERVICES</w:t>
      </w:r>
      <w:r w:rsidRPr="00C010F7">
        <w:rPr>
          <w:szCs w:val="24"/>
        </w:rPr>
        <w:tab/>
      </w:r>
      <w:r w:rsidRPr="00C010F7">
        <w:rPr>
          <w:szCs w:val="24"/>
          <w:u w:val="single"/>
        </w:rPr>
        <w:t>Policy</w:t>
      </w:r>
      <w:r w:rsidRPr="00C010F7">
        <w:rPr>
          <w:szCs w:val="24"/>
        </w:rPr>
        <w:t xml:space="preserve"> 5205</w:t>
      </w:r>
    </w:p>
    <w:p w14:paraId="3FC29B25" w14:textId="77777777" w:rsidR="00C010F7" w:rsidRPr="00C010F7" w:rsidRDefault="00C010F7" w:rsidP="00C010F7">
      <w:pPr>
        <w:tabs>
          <w:tab w:val="right" w:pos="9270"/>
        </w:tabs>
        <w:spacing w:after="0" w:line="240" w:lineRule="auto"/>
        <w:jc w:val="both"/>
        <w:rPr>
          <w:rFonts w:ascii="Times New Roman" w:eastAsia="MS Mincho" w:hAnsi="Times New Roman" w:cs="Times New Roman"/>
          <w:b/>
          <w:sz w:val="24"/>
          <w:szCs w:val="24"/>
        </w:rPr>
      </w:pPr>
      <w:r w:rsidRPr="00C010F7">
        <w:rPr>
          <w:rFonts w:ascii="Times New Roman" w:eastAsia="MS Mincho" w:hAnsi="Times New Roman" w:cs="Times New Roman"/>
          <w:sz w:val="24"/>
          <w:szCs w:val="24"/>
        </w:rPr>
        <w:tab/>
      </w:r>
      <w:r w:rsidRPr="00C010F7">
        <w:rPr>
          <w:rFonts w:ascii="Times New Roman" w:eastAsia="MS Mincho" w:hAnsi="Times New Roman" w:cs="Times New Roman"/>
          <w:b/>
          <w:sz w:val="24"/>
          <w:szCs w:val="24"/>
        </w:rPr>
        <w:tab/>
      </w:r>
    </w:p>
    <w:p w14:paraId="27C6BE66" w14:textId="77777777" w:rsidR="00C010F7" w:rsidRPr="00C010F7" w:rsidRDefault="00C010F7" w:rsidP="00C010F7">
      <w:pPr>
        <w:pStyle w:val="Heading1"/>
        <w:jc w:val="both"/>
        <w:rPr>
          <w:szCs w:val="24"/>
        </w:rPr>
      </w:pPr>
      <w:r w:rsidRPr="00C010F7">
        <w:rPr>
          <w:szCs w:val="24"/>
        </w:rPr>
        <w:t>Building and Grounds Management</w:t>
      </w:r>
    </w:p>
    <w:p w14:paraId="0E830E5F" w14:textId="77777777" w:rsidR="00C010F7" w:rsidRPr="00C010F7" w:rsidRDefault="00C010F7" w:rsidP="00C010F7">
      <w:pPr>
        <w:spacing w:after="0" w:line="240" w:lineRule="auto"/>
        <w:rPr>
          <w:rFonts w:ascii="Times New Roman" w:hAnsi="Times New Roman" w:cs="Times New Roman"/>
          <w:sz w:val="24"/>
          <w:szCs w:val="24"/>
        </w:rPr>
      </w:pPr>
    </w:p>
    <w:p w14:paraId="54CB18A5" w14:textId="1F144528" w:rsidR="00677FCB" w:rsidRDefault="002C6424" w:rsidP="00C010F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Removal of Lead from Water Suppl</w:t>
      </w:r>
      <w:r w:rsidR="007C7F38">
        <w:rPr>
          <w:rFonts w:ascii="Times New Roman" w:hAnsi="Times New Roman" w:cs="Times New Roman"/>
          <w:b/>
          <w:bCs/>
          <w:sz w:val="24"/>
          <w:szCs w:val="24"/>
          <w:u w:val="single"/>
        </w:rPr>
        <w:t>ies</w:t>
      </w:r>
    </w:p>
    <w:p w14:paraId="0E7D4C62" w14:textId="77777777" w:rsidR="00C010F7" w:rsidRDefault="00C010F7" w:rsidP="00C010F7">
      <w:pPr>
        <w:spacing w:after="0" w:line="240" w:lineRule="auto"/>
        <w:rPr>
          <w:rFonts w:ascii="Times New Roman" w:hAnsi="Times New Roman" w:cs="Times New Roman"/>
          <w:b/>
          <w:bCs/>
          <w:sz w:val="24"/>
          <w:szCs w:val="24"/>
          <w:u w:val="single"/>
        </w:rPr>
      </w:pPr>
    </w:p>
    <w:p w14:paraId="214703CB" w14:textId="3D215058" w:rsidR="002C6424" w:rsidRDefault="002C6424"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Beginning the 2023-24 school year, </w:t>
      </w:r>
      <w:r w:rsidR="007C7F38">
        <w:rPr>
          <w:rFonts w:ascii="Times New Roman" w:hAnsi="Times New Roman" w:cs="Times New Roman"/>
          <w:sz w:val="24"/>
          <w:szCs w:val="24"/>
        </w:rPr>
        <w:t>the</w:t>
      </w:r>
      <w:r>
        <w:rPr>
          <w:rFonts w:ascii="Times New Roman" w:hAnsi="Times New Roman" w:cs="Times New Roman"/>
          <w:sz w:val="24"/>
          <w:szCs w:val="24"/>
        </w:rPr>
        <w:t xml:space="preserve"> District school will provide drinking water in a large enough quantity to meet the drinking needs of student and staff with a lead concentration level below five parts per billion.</w:t>
      </w:r>
    </w:p>
    <w:p w14:paraId="3C2683C3" w14:textId="0CB3DE61" w:rsidR="002C6424" w:rsidRDefault="002C6424" w:rsidP="00C010F7">
      <w:pPr>
        <w:spacing w:after="0" w:line="240" w:lineRule="auto"/>
        <w:jc w:val="both"/>
        <w:rPr>
          <w:rFonts w:ascii="Times New Roman" w:hAnsi="Times New Roman" w:cs="Times New Roman"/>
          <w:sz w:val="24"/>
          <w:szCs w:val="24"/>
        </w:rPr>
      </w:pPr>
    </w:p>
    <w:p w14:paraId="6B66EA81" w14:textId="546C53E7" w:rsidR="002C6424" w:rsidRDefault="002C6424"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or before January 1, 2024, </w:t>
      </w:r>
      <w:r w:rsidR="007C7F38">
        <w:rPr>
          <w:rFonts w:ascii="Times New Roman" w:hAnsi="Times New Roman" w:cs="Times New Roman"/>
          <w:sz w:val="24"/>
          <w:szCs w:val="24"/>
        </w:rPr>
        <w:t>the</w:t>
      </w:r>
      <w:r>
        <w:rPr>
          <w:rFonts w:ascii="Times New Roman" w:hAnsi="Times New Roman" w:cs="Times New Roman"/>
          <w:sz w:val="24"/>
          <w:szCs w:val="24"/>
        </w:rPr>
        <w:t xml:space="preserve"> District school will:</w:t>
      </w:r>
    </w:p>
    <w:p w14:paraId="31C1BD25" w14:textId="1849E63E" w:rsidR="002C6424" w:rsidRDefault="002C6424" w:rsidP="00C010F7">
      <w:pPr>
        <w:spacing w:after="0" w:line="240" w:lineRule="auto"/>
        <w:jc w:val="both"/>
        <w:rPr>
          <w:rFonts w:ascii="Times New Roman" w:hAnsi="Times New Roman" w:cs="Times New Roman"/>
          <w:sz w:val="24"/>
          <w:szCs w:val="24"/>
        </w:rPr>
      </w:pPr>
    </w:p>
    <w:p w14:paraId="66129E94" w14:textId="7A836B7B" w:rsidR="002C6424" w:rsidRDefault="002C6424" w:rsidP="002C642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Conduct an inventory of all drinking water</w:t>
      </w:r>
      <w:r w:rsidR="007C7F38">
        <w:rPr>
          <w:rFonts w:ascii="Times New Roman" w:hAnsi="Times New Roman" w:cs="Times New Roman"/>
          <w:sz w:val="24"/>
          <w:szCs w:val="24"/>
        </w:rPr>
        <w:t xml:space="preserve"> and all outlets </w:t>
      </w:r>
      <w:r>
        <w:rPr>
          <w:rFonts w:ascii="Times New Roman" w:hAnsi="Times New Roman" w:cs="Times New Roman"/>
          <w:sz w:val="24"/>
          <w:szCs w:val="24"/>
        </w:rPr>
        <w:t>used for dispensing water for cooking or for cleaning</w:t>
      </w:r>
      <w:r w:rsidR="007C7F38">
        <w:rPr>
          <w:rFonts w:ascii="Times New Roman" w:hAnsi="Times New Roman" w:cs="Times New Roman"/>
          <w:sz w:val="24"/>
          <w:szCs w:val="24"/>
        </w:rPr>
        <w:t xml:space="preserve"> </w:t>
      </w:r>
      <w:r>
        <w:rPr>
          <w:rFonts w:ascii="Times New Roman" w:hAnsi="Times New Roman" w:cs="Times New Roman"/>
          <w:sz w:val="24"/>
          <w:szCs w:val="24"/>
        </w:rPr>
        <w:t xml:space="preserve">cooking </w:t>
      </w:r>
      <w:r w:rsidR="007C7F38">
        <w:rPr>
          <w:rFonts w:ascii="Times New Roman" w:hAnsi="Times New Roman" w:cs="Times New Roman"/>
          <w:sz w:val="24"/>
          <w:szCs w:val="24"/>
        </w:rPr>
        <w:t xml:space="preserve">and eating </w:t>
      </w:r>
      <w:r w:rsidR="00250369">
        <w:rPr>
          <w:rFonts w:ascii="Times New Roman" w:hAnsi="Times New Roman" w:cs="Times New Roman"/>
          <w:sz w:val="24"/>
          <w:szCs w:val="24"/>
        </w:rPr>
        <w:t>utensils.</w:t>
      </w:r>
    </w:p>
    <w:p w14:paraId="55FB12B5" w14:textId="4E6083BC" w:rsidR="002C6424" w:rsidRDefault="002C6424" w:rsidP="002C642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 a plan for testing each inventoried outlet (above) and will make the plan available to the public; and</w:t>
      </w:r>
    </w:p>
    <w:p w14:paraId="67AA96FD" w14:textId="0EA987C0" w:rsidR="002C6424" w:rsidRDefault="002C6424" w:rsidP="002C642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general information on the health </w:t>
      </w:r>
      <w:r w:rsidR="00E055B3">
        <w:rPr>
          <w:rFonts w:ascii="Times New Roman" w:hAnsi="Times New Roman" w:cs="Times New Roman"/>
          <w:sz w:val="24"/>
          <w:szCs w:val="24"/>
        </w:rPr>
        <w:t>e</w:t>
      </w:r>
      <w:r>
        <w:rPr>
          <w:rFonts w:ascii="Times New Roman" w:hAnsi="Times New Roman" w:cs="Times New Roman"/>
          <w:sz w:val="24"/>
          <w:szCs w:val="24"/>
        </w:rPr>
        <w:t>ffects of lead contamination and additional informational resources to employees and parents upon request.</w:t>
      </w:r>
    </w:p>
    <w:p w14:paraId="7980DC8E" w14:textId="4D394BAB" w:rsidR="002C6424" w:rsidRDefault="002C6424" w:rsidP="002C6424">
      <w:pPr>
        <w:spacing w:after="0" w:line="240" w:lineRule="auto"/>
        <w:jc w:val="both"/>
        <w:rPr>
          <w:rFonts w:ascii="Times New Roman" w:hAnsi="Times New Roman" w:cs="Times New Roman"/>
          <w:sz w:val="24"/>
          <w:szCs w:val="24"/>
        </w:rPr>
      </w:pPr>
    </w:p>
    <w:p w14:paraId="2A18C699" w14:textId="5449BBA3" w:rsidR="002C6424" w:rsidRDefault="002C6424" w:rsidP="002C6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priority will be assigned to District schools which house early childhood education programs, kindergarten</w:t>
      </w:r>
      <w:r w:rsidR="00D26B80">
        <w:rPr>
          <w:rFonts w:ascii="Times New Roman" w:hAnsi="Times New Roman" w:cs="Times New Roman"/>
          <w:sz w:val="24"/>
          <w:szCs w:val="24"/>
        </w:rPr>
        <w:t xml:space="preserve"> and </w:t>
      </w:r>
      <w:r w:rsidR="007C7F38">
        <w:rPr>
          <w:rFonts w:ascii="Times New Roman" w:hAnsi="Times New Roman" w:cs="Times New Roman"/>
          <w:sz w:val="24"/>
          <w:szCs w:val="24"/>
        </w:rPr>
        <w:t xml:space="preserve">all </w:t>
      </w:r>
      <w:r w:rsidR="00D26B80">
        <w:rPr>
          <w:rFonts w:ascii="Times New Roman" w:hAnsi="Times New Roman" w:cs="Times New Roman"/>
          <w:sz w:val="24"/>
          <w:szCs w:val="24"/>
        </w:rPr>
        <w:t>elementary schools.</w:t>
      </w:r>
    </w:p>
    <w:p w14:paraId="3B6EDD0D" w14:textId="17185103" w:rsidR="00D26B80" w:rsidRDefault="00D26B80" w:rsidP="002C6424">
      <w:pPr>
        <w:spacing w:after="0" w:line="240" w:lineRule="auto"/>
        <w:jc w:val="both"/>
        <w:rPr>
          <w:rFonts w:ascii="Times New Roman" w:hAnsi="Times New Roman" w:cs="Times New Roman"/>
          <w:sz w:val="24"/>
          <w:szCs w:val="24"/>
        </w:rPr>
      </w:pPr>
    </w:p>
    <w:p w14:paraId="40032448" w14:textId="0EC5BFC6" w:rsidR="007C7F38" w:rsidRDefault="00D26B80" w:rsidP="002C6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August 1, 2024, </w:t>
      </w:r>
      <w:r w:rsidR="007C7F38">
        <w:rPr>
          <w:rFonts w:ascii="Times New Roman" w:hAnsi="Times New Roman" w:cs="Times New Roman"/>
          <w:sz w:val="24"/>
          <w:szCs w:val="24"/>
        </w:rPr>
        <w:t>the District school will:</w:t>
      </w:r>
    </w:p>
    <w:p w14:paraId="535AD4B0" w14:textId="6E0EA25D" w:rsidR="007C7F38" w:rsidRDefault="007C7F38" w:rsidP="002C6424">
      <w:pPr>
        <w:spacing w:after="0" w:line="240" w:lineRule="auto"/>
        <w:jc w:val="both"/>
        <w:rPr>
          <w:rFonts w:ascii="Times New Roman" w:hAnsi="Times New Roman" w:cs="Times New Roman"/>
          <w:sz w:val="24"/>
          <w:szCs w:val="24"/>
        </w:rPr>
      </w:pPr>
    </w:p>
    <w:p w14:paraId="4277B71B" w14:textId="4B8FC340" w:rsidR="007C7F38" w:rsidRDefault="00F50D97" w:rsidP="00F50D97">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Perform all testing </w:t>
      </w:r>
      <w:r w:rsidR="006C6545">
        <w:rPr>
          <w:rFonts w:ascii="Times New Roman" w:hAnsi="Times New Roman" w:cs="Times New Roman"/>
          <w:sz w:val="24"/>
          <w:szCs w:val="24"/>
        </w:rPr>
        <w:t>for lead annually and thereafter using first draw and follow-up flush surplus of a random sampling</w:t>
      </w:r>
      <w:r w:rsidR="003F0504">
        <w:rPr>
          <w:rFonts w:ascii="Times New Roman" w:hAnsi="Times New Roman" w:cs="Times New Roman"/>
          <w:sz w:val="24"/>
          <w:szCs w:val="24"/>
        </w:rPr>
        <w:t xml:space="preserve"> of at least 25% of remediated drinking water outlets until all remediated sources have been tested as recommended by the EPA.</w:t>
      </w:r>
    </w:p>
    <w:p w14:paraId="654241F1" w14:textId="755B9E65" w:rsidR="003F0504" w:rsidRDefault="003F0504" w:rsidP="00F50D97">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Make all test results and any lead remediation plans available on the school’s website.</w:t>
      </w:r>
    </w:p>
    <w:p w14:paraId="56D88359" w14:textId="1EBF5A7A" w:rsidR="003F0504" w:rsidRDefault="003F0504" w:rsidP="00F50D97">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Remove and replace any drinking water outlets that the EPA has determined are not lead free as provided in the Lead Contamination and Cont</w:t>
      </w:r>
      <w:r w:rsidR="00314E70">
        <w:rPr>
          <w:rFonts w:ascii="Times New Roman" w:hAnsi="Times New Roman" w:cs="Times New Roman"/>
          <w:sz w:val="24"/>
          <w:szCs w:val="24"/>
        </w:rPr>
        <w:t>rol</w:t>
      </w:r>
      <w:r>
        <w:rPr>
          <w:rFonts w:ascii="Times New Roman" w:hAnsi="Times New Roman" w:cs="Times New Roman"/>
          <w:sz w:val="24"/>
          <w:szCs w:val="24"/>
        </w:rPr>
        <w:t xml:space="preserve"> Act except for drinking water outlets and water coolers that have been determined to be dispensing drinking water with a lead contamination level less than </w:t>
      </w:r>
      <w:r w:rsidR="00CB637F">
        <w:rPr>
          <w:rFonts w:ascii="Times New Roman" w:hAnsi="Times New Roman" w:cs="Times New Roman"/>
          <w:sz w:val="24"/>
          <w:szCs w:val="24"/>
        </w:rPr>
        <w:t>five</w:t>
      </w:r>
      <w:r>
        <w:rPr>
          <w:rFonts w:ascii="Times New Roman" w:hAnsi="Times New Roman" w:cs="Times New Roman"/>
          <w:sz w:val="24"/>
          <w:szCs w:val="24"/>
        </w:rPr>
        <w:t xml:space="preserve"> parts per billion.</w:t>
      </w:r>
    </w:p>
    <w:p w14:paraId="03FE81F6" w14:textId="11D67000" w:rsidR="003F0504" w:rsidRDefault="003F0504" w:rsidP="003F0504">
      <w:pPr>
        <w:spacing w:after="0" w:line="240" w:lineRule="auto"/>
        <w:jc w:val="both"/>
        <w:rPr>
          <w:rFonts w:ascii="Times New Roman" w:hAnsi="Times New Roman" w:cs="Times New Roman"/>
          <w:sz w:val="24"/>
          <w:szCs w:val="24"/>
        </w:rPr>
      </w:pPr>
    </w:p>
    <w:p w14:paraId="6A9378FA" w14:textId="539A7B70" w:rsidR="003F0504" w:rsidRDefault="003F0504" w:rsidP="003F0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testing indicates that the water source is causing the contamination and until such time that the source of the contamination has been remediated the affected school will:</w:t>
      </w:r>
    </w:p>
    <w:p w14:paraId="687E62D5" w14:textId="69CF0D6C" w:rsidR="003F0504" w:rsidRDefault="003F0504" w:rsidP="003F0504">
      <w:pPr>
        <w:spacing w:after="0" w:line="240" w:lineRule="auto"/>
        <w:jc w:val="both"/>
        <w:rPr>
          <w:rFonts w:ascii="Times New Roman" w:hAnsi="Times New Roman" w:cs="Times New Roman"/>
          <w:sz w:val="24"/>
          <w:szCs w:val="24"/>
        </w:rPr>
      </w:pPr>
    </w:p>
    <w:p w14:paraId="4742E00B" w14:textId="201EA89C" w:rsidR="003F0504" w:rsidRDefault="003F0504" w:rsidP="003F050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Install a filter at each point at which the water supply enters the building</w:t>
      </w:r>
      <w:r w:rsidR="00250369">
        <w:rPr>
          <w:rFonts w:ascii="Times New Roman" w:hAnsi="Times New Roman" w:cs="Times New Roman"/>
          <w:sz w:val="24"/>
          <w:szCs w:val="24"/>
        </w:rPr>
        <w:t>.</w:t>
      </w:r>
    </w:p>
    <w:p w14:paraId="41EC6E40" w14:textId="61E7B200" w:rsidR="003F0504" w:rsidRDefault="003F0504" w:rsidP="003F050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Install a filter that reduces lead in drinking water on each water outlet</w:t>
      </w:r>
      <w:r w:rsidR="00CB637F">
        <w:rPr>
          <w:rFonts w:ascii="Times New Roman" w:hAnsi="Times New Roman" w:cs="Times New Roman"/>
          <w:sz w:val="24"/>
          <w:szCs w:val="24"/>
        </w:rPr>
        <w:t xml:space="preserve"> inventoried to ensure lead contamination are below five parts per billion.</w:t>
      </w:r>
    </w:p>
    <w:p w14:paraId="5D55ECC0" w14:textId="06E3F2C8" w:rsidR="00CB637F" w:rsidRDefault="00CB637F" w:rsidP="003F050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 purified water at each water outlet inventoried.</w:t>
      </w:r>
    </w:p>
    <w:p w14:paraId="7756D72A" w14:textId="7268A167" w:rsidR="00CB637F" w:rsidRDefault="00CB637F" w:rsidP="00CB637F">
      <w:pPr>
        <w:spacing w:after="0" w:line="240" w:lineRule="auto"/>
        <w:jc w:val="both"/>
        <w:rPr>
          <w:rFonts w:ascii="Times New Roman" w:hAnsi="Times New Roman" w:cs="Times New Roman"/>
          <w:sz w:val="24"/>
          <w:szCs w:val="24"/>
        </w:rPr>
      </w:pPr>
    </w:p>
    <w:p w14:paraId="3304D4A5" w14:textId="3F3127F9" w:rsidR="00CB637F" w:rsidRDefault="00CB637F" w:rsidP="00CB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testing in any District school indicates that internal piping is causing the contamination, the following items will be put in place until the contamination has been remediated:</w:t>
      </w:r>
    </w:p>
    <w:p w14:paraId="5BD74602" w14:textId="251A8D33" w:rsidR="00CB637F" w:rsidRDefault="00CB637F" w:rsidP="00CB637F">
      <w:pPr>
        <w:spacing w:after="0" w:line="240" w:lineRule="auto"/>
        <w:jc w:val="both"/>
        <w:rPr>
          <w:rFonts w:ascii="Times New Roman" w:hAnsi="Times New Roman" w:cs="Times New Roman"/>
          <w:sz w:val="24"/>
          <w:szCs w:val="24"/>
        </w:rPr>
      </w:pPr>
    </w:p>
    <w:p w14:paraId="59CC45EE" w14:textId="0592E038" w:rsidR="00CB637F" w:rsidRDefault="00CB637F" w:rsidP="00CB637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Install a filter at each point at which the water supply enters the building</w:t>
      </w:r>
      <w:r w:rsidR="00250369">
        <w:rPr>
          <w:rFonts w:ascii="Times New Roman" w:hAnsi="Times New Roman" w:cs="Times New Roman"/>
          <w:sz w:val="24"/>
          <w:szCs w:val="24"/>
        </w:rPr>
        <w:t>.</w:t>
      </w:r>
    </w:p>
    <w:p w14:paraId="0CA399A6" w14:textId="4DB9F36B" w:rsidR="00CB637F" w:rsidRDefault="00CB637F" w:rsidP="00CB637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Install a filter that reduces lead in drinking water on each water outlet inventoried to ensure lead contamination are below five parts per billion.</w:t>
      </w:r>
    </w:p>
    <w:p w14:paraId="7B4A3524" w14:textId="6AA53762" w:rsidR="00CB637F" w:rsidRDefault="00CB637F" w:rsidP="00CB637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 purified water at each water outlet inventoried.</w:t>
      </w:r>
    </w:p>
    <w:p w14:paraId="24D8A705" w14:textId="77777777" w:rsidR="007C7F38" w:rsidRDefault="007C7F38" w:rsidP="002C6424">
      <w:pPr>
        <w:spacing w:after="0" w:line="240" w:lineRule="auto"/>
        <w:jc w:val="both"/>
        <w:rPr>
          <w:rFonts w:ascii="Times New Roman" w:hAnsi="Times New Roman" w:cs="Times New Roman"/>
          <w:sz w:val="24"/>
          <w:szCs w:val="24"/>
        </w:rPr>
      </w:pPr>
    </w:p>
    <w:p w14:paraId="718807BC" w14:textId="5A7A705E" w:rsidR="00D26B80" w:rsidRPr="00250369" w:rsidRDefault="00D26B80" w:rsidP="0025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 pipe, </w:t>
      </w:r>
      <w:proofErr w:type="spellStart"/>
      <w:r>
        <w:rPr>
          <w:rFonts w:ascii="Times New Roman" w:hAnsi="Times New Roman" w:cs="Times New Roman"/>
          <w:sz w:val="24"/>
          <w:szCs w:val="24"/>
        </w:rPr>
        <w:t>sodder</w:t>
      </w:r>
      <w:proofErr w:type="spellEnd"/>
      <w:r>
        <w:rPr>
          <w:rFonts w:ascii="Times New Roman" w:hAnsi="Times New Roman" w:cs="Times New Roman"/>
          <w:sz w:val="24"/>
          <w:szCs w:val="24"/>
        </w:rPr>
        <w:t>, fitting or fixture is replaced as part of remediation</w:t>
      </w:r>
      <w:r w:rsidR="00922FE3">
        <w:rPr>
          <w:rFonts w:ascii="Times New Roman" w:hAnsi="Times New Roman" w:cs="Times New Roman"/>
          <w:sz w:val="24"/>
          <w:szCs w:val="24"/>
        </w:rPr>
        <w:t xml:space="preserve"> and the replacement will be lead free, which under Federal regulation means containing less than 0.2 percent lead.</w:t>
      </w:r>
    </w:p>
    <w:p w14:paraId="376EAF88" w14:textId="19FAECE5" w:rsidR="00D26B80" w:rsidRDefault="00D26B80" w:rsidP="00D26B80">
      <w:pPr>
        <w:spacing w:after="0" w:line="240" w:lineRule="auto"/>
        <w:jc w:val="both"/>
        <w:rPr>
          <w:rFonts w:ascii="Times New Roman" w:hAnsi="Times New Roman" w:cs="Times New Roman"/>
          <w:sz w:val="24"/>
          <w:szCs w:val="24"/>
        </w:rPr>
      </w:pPr>
    </w:p>
    <w:p w14:paraId="4A5EDECA" w14:textId="1FABD467" w:rsidR="00D26B80" w:rsidRDefault="00D26B80" w:rsidP="00D26B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 test result exceeds five parts per billion, the affected school will:</w:t>
      </w:r>
    </w:p>
    <w:p w14:paraId="55A93C07" w14:textId="7D3E64F3" w:rsidR="00D26B80" w:rsidRDefault="00D26B80" w:rsidP="00D26B80">
      <w:pPr>
        <w:spacing w:after="0" w:line="240" w:lineRule="auto"/>
        <w:jc w:val="both"/>
        <w:rPr>
          <w:rFonts w:ascii="Times New Roman" w:hAnsi="Times New Roman" w:cs="Times New Roman"/>
          <w:sz w:val="24"/>
          <w:szCs w:val="24"/>
        </w:rPr>
      </w:pPr>
    </w:p>
    <w:p w14:paraId="5C2AEF79" w14:textId="77777777" w:rsidR="007140A4" w:rsidRDefault="00D26B80" w:rsidP="0001132A">
      <w:pPr>
        <w:pStyle w:val="ListParagraph"/>
        <w:numPr>
          <w:ilvl w:val="0"/>
          <w:numId w:val="5"/>
        </w:numPr>
        <w:spacing w:after="0" w:line="240" w:lineRule="auto"/>
        <w:jc w:val="both"/>
        <w:rPr>
          <w:rFonts w:ascii="Times New Roman" w:hAnsi="Times New Roman" w:cs="Times New Roman"/>
          <w:sz w:val="24"/>
          <w:szCs w:val="24"/>
        </w:rPr>
      </w:pPr>
      <w:r w:rsidRPr="007140A4">
        <w:rPr>
          <w:rFonts w:ascii="Times New Roman" w:hAnsi="Times New Roman" w:cs="Times New Roman"/>
          <w:sz w:val="24"/>
          <w:szCs w:val="24"/>
        </w:rPr>
        <w:t>Contact parents and staff by written notification within seven (7) business days after receiving the test result.  The notification will include:</w:t>
      </w:r>
    </w:p>
    <w:p w14:paraId="0C382F6C" w14:textId="04917B11" w:rsidR="00D26B80" w:rsidRPr="007140A4" w:rsidRDefault="00D26B80" w:rsidP="007140A4">
      <w:pPr>
        <w:pStyle w:val="ListParagraph"/>
        <w:numPr>
          <w:ilvl w:val="1"/>
          <w:numId w:val="5"/>
        </w:numPr>
        <w:spacing w:after="0" w:line="240" w:lineRule="auto"/>
        <w:jc w:val="both"/>
        <w:rPr>
          <w:rFonts w:ascii="Times New Roman" w:hAnsi="Times New Roman" w:cs="Times New Roman"/>
          <w:sz w:val="24"/>
          <w:szCs w:val="24"/>
        </w:rPr>
      </w:pPr>
      <w:r w:rsidRPr="007140A4">
        <w:rPr>
          <w:rFonts w:ascii="Times New Roman" w:hAnsi="Times New Roman" w:cs="Times New Roman"/>
          <w:sz w:val="24"/>
          <w:szCs w:val="24"/>
        </w:rPr>
        <w:t>Test result and summary explanation of the test result</w:t>
      </w:r>
      <w:r w:rsidR="00250369" w:rsidRPr="007140A4">
        <w:rPr>
          <w:rFonts w:ascii="Times New Roman" w:hAnsi="Times New Roman" w:cs="Times New Roman"/>
          <w:sz w:val="24"/>
          <w:szCs w:val="24"/>
        </w:rPr>
        <w:t>.</w:t>
      </w:r>
    </w:p>
    <w:p w14:paraId="2B814FD2" w14:textId="12EF0E1E" w:rsidR="00D26B80" w:rsidRDefault="00D26B80" w:rsidP="007140A4">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 of any remedia</w:t>
      </w:r>
      <w:r w:rsidR="00250369">
        <w:rPr>
          <w:rFonts w:ascii="Times New Roman" w:hAnsi="Times New Roman" w:cs="Times New Roman"/>
          <w:sz w:val="24"/>
          <w:szCs w:val="24"/>
        </w:rPr>
        <w:t>l</w:t>
      </w:r>
      <w:r>
        <w:rPr>
          <w:rFonts w:ascii="Times New Roman" w:hAnsi="Times New Roman" w:cs="Times New Roman"/>
          <w:sz w:val="24"/>
          <w:szCs w:val="24"/>
        </w:rPr>
        <w:t xml:space="preserve"> steps taken;</w:t>
      </w:r>
      <w:r w:rsidR="00250369">
        <w:rPr>
          <w:rFonts w:ascii="Times New Roman" w:hAnsi="Times New Roman" w:cs="Times New Roman"/>
          <w:sz w:val="24"/>
          <w:szCs w:val="24"/>
        </w:rPr>
        <w:t xml:space="preserve"> </w:t>
      </w:r>
      <w:r>
        <w:rPr>
          <w:rFonts w:ascii="Times New Roman" w:hAnsi="Times New Roman" w:cs="Times New Roman"/>
          <w:sz w:val="24"/>
          <w:szCs w:val="24"/>
        </w:rPr>
        <w:t>and</w:t>
      </w:r>
    </w:p>
    <w:p w14:paraId="66C36EF6" w14:textId="4BF25A3F" w:rsidR="00D26B80" w:rsidRDefault="00D26B80" w:rsidP="007140A4">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 of general health effects of lead contamination and community specific resources</w:t>
      </w:r>
      <w:r w:rsidR="00922FE3">
        <w:rPr>
          <w:rFonts w:ascii="Times New Roman" w:hAnsi="Times New Roman" w:cs="Times New Roman"/>
          <w:sz w:val="24"/>
          <w:szCs w:val="24"/>
        </w:rPr>
        <w:t>.</w:t>
      </w:r>
    </w:p>
    <w:p w14:paraId="2B7CF529" w14:textId="36DF77E8" w:rsidR="00922FE3" w:rsidRDefault="00922FE3" w:rsidP="00922FE3">
      <w:pPr>
        <w:spacing w:after="0" w:line="240" w:lineRule="auto"/>
        <w:jc w:val="both"/>
        <w:rPr>
          <w:rFonts w:ascii="Times New Roman" w:hAnsi="Times New Roman" w:cs="Times New Roman"/>
          <w:sz w:val="24"/>
          <w:szCs w:val="24"/>
        </w:rPr>
      </w:pPr>
    </w:p>
    <w:p w14:paraId="3607E1BD" w14:textId="04D16308" w:rsidR="00922FE3" w:rsidRDefault="00922FE3" w:rsidP="00922F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such instance, the </w:t>
      </w:r>
      <w:r w:rsidR="00E055B3">
        <w:rPr>
          <w:rFonts w:ascii="Times New Roman" w:hAnsi="Times New Roman" w:cs="Times New Roman"/>
          <w:sz w:val="24"/>
          <w:szCs w:val="24"/>
        </w:rPr>
        <w:t>district</w:t>
      </w:r>
      <w:r>
        <w:rPr>
          <w:rFonts w:ascii="Times New Roman" w:hAnsi="Times New Roman" w:cs="Times New Roman"/>
          <w:sz w:val="24"/>
          <w:szCs w:val="24"/>
        </w:rPr>
        <w:t xml:space="preserve"> will also provide, at affected school(s), bottled water if there is not enough drinking water from uncontaminated outlets to meet the drinking needs of the students and staff.  No District school constructed after January 4, </w:t>
      </w:r>
      <w:proofErr w:type="gramStart"/>
      <w:r>
        <w:rPr>
          <w:rFonts w:ascii="Times New Roman" w:hAnsi="Times New Roman" w:cs="Times New Roman"/>
          <w:sz w:val="24"/>
          <w:szCs w:val="24"/>
        </w:rPr>
        <w:t>2014</w:t>
      </w:r>
      <w:proofErr w:type="gramEnd"/>
      <w:r>
        <w:rPr>
          <w:rFonts w:ascii="Times New Roman" w:hAnsi="Times New Roman" w:cs="Times New Roman"/>
          <w:sz w:val="24"/>
          <w:szCs w:val="24"/>
        </w:rPr>
        <w:t xml:space="preserve"> will be required to install, maintain or replace filters.</w:t>
      </w:r>
    </w:p>
    <w:p w14:paraId="22BA45D7" w14:textId="77777777" w:rsidR="00F81F03" w:rsidRDefault="00F81F03" w:rsidP="00922FE3">
      <w:pPr>
        <w:spacing w:after="0" w:line="240" w:lineRule="auto"/>
        <w:jc w:val="both"/>
        <w:rPr>
          <w:rFonts w:ascii="Times New Roman" w:hAnsi="Times New Roman" w:cs="Times New Roman"/>
          <w:b/>
          <w:bCs/>
          <w:sz w:val="24"/>
          <w:szCs w:val="24"/>
        </w:rPr>
      </w:pPr>
    </w:p>
    <w:p w14:paraId="7F57CBC2" w14:textId="7188A8A2" w:rsidR="00922FE3" w:rsidRPr="00250369" w:rsidRDefault="00922FE3" w:rsidP="00922FE3">
      <w:pPr>
        <w:spacing w:after="0" w:line="240" w:lineRule="auto"/>
        <w:jc w:val="both"/>
        <w:rPr>
          <w:rFonts w:ascii="Times New Roman" w:hAnsi="Times New Roman" w:cs="Times New Roman"/>
          <w:b/>
          <w:bCs/>
          <w:sz w:val="24"/>
          <w:szCs w:val="24"/>
        </w:rPr>
      </w:pPr>
      <w:r w:rsidRPr="00250369">
        <w:rPr>
          <w:rFonts w:ascii="Times New Roman" w:hAnsi="Times New Roman" w:cs="Times New Roman"/>
          <w:b/>
          <w:bCs/>
          <w:sz w:val="24"/>
          <w:szCs w:val="24"/>
        </w:rPr>
        <w:t>Testing</w:t>
      </w:r>
    </w:p>
    <w:p w14:paraId="5B810CE8" w14:textId="7ED8D7A1" w:rsidR="002C6424" w:rsidRDefault="002C6424" w:rsidP="00C010F7">
      <w:pPr>
        <w:spacing w:after="0" w:line="240" w:lineRule="auto"/>
        <w:jc w:val="both"/>
        <w:rPr>
          <w:rFonts w:ascii="Times New Roman" w:hAnsi="Times New Roman" w:cs="Times New Roman"/>
          <w:sz w:val="24"/>
          <w:szCs w:val="24"/>
        </w:rPr>
      </w:pPr>
    </w:p>
    <w:p w14:paraId="5FD53F10" w14:textId="45BA85CD" w:rsidR="00922FE3" w:rsidRDefault="006808B8"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in the ten (10) years prior to the 2023-24</w:t>
      </w:r>
      <w:r w:rsidR="00922FE3">
        <w:rPr>
          <w:rFonts w:ascii="Times New Roman" w:hAnsi="Times New Roman" w:cs="Times New Roman"/>
          <w:sz w:val="24"/>
          <w:szCs w:val="24"/>
        </w:rPr>
        <w:t xml:space="preserve"> </w:t>
      </w:r>
      <w:r>
        <w:rPr>
          <w:rFonts w:ascii="Times New Roman" w:hAnsi="Times New Roman" w:cs="Times New Roman"/>
          <w:sz w:val="24"/>
          <w:szCs w:val="24"/>
        </w:rPr>
        <w:t xml:space="preserve">school year, a fixture tested above five parts per billion for lead such fixture does not need to be retested for </w:t>
      </w:r>
      <w:r w:rsidR="008B4A36">
        <w:rPr>
          <w:rFonts w:ascii="Times New Roman" w:hAnsi="Times New Roman" w:cs="Times New Roman"/>
          <w:sz w:val="24"/>
          <w:szCs w:val="24"/>
        </w:rPr>
        <w:t>lead,</w:t>
      </w:r>
      <w:r>
        <w:rPr>
          <w:rFonts w:ascii="Times New Roman" w:hAnsi="Times New Roman" w:cs="Times New Roman"/>
          <w:sz w:val="24"/>
          <w:szCs w:val="24"/>
        </w:rPr>
        <w:t xml:space="preserve"> but remediation will begin on such fixture.</w:t>
      </w:r>
    </w:p>
    <w:p w14:paraId="6279567F" w14:textId="28C10980" w:rsidR="006808B8" w:rsidRDefault="006808B8" w:rsidP="00C010F7">
      <w:pPr>
        <w:spacing w:after="0" w:line="240" w:lineRule="auto"/>
        <w:jc w:val="both"/>
        <w:rPr>
          <w:rFonts w:ascii="Times New Roman" w:hAnsi="Times New Roman" w:cs="Times New Roman"/>
          <w:sz w:val="24"/>
          <w:szCs w:val="24"/>
        </w:rPr>
      </w:pPr>
    </w:p>
    <w:p w14:paraId="10963777" w14:textId="242EBEB8" w:rsidR="006808B8" w:rsidRDefault="006808B8"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District will annually report to the Department of Health and Human Services the results of annual testing.</w:t>
      </w:r>
    </w:p>
    <w:p w14:paraId="305750BE" w14:textId="2535FEC4" w:rsidR="006808B8" w:rsidRDefault="006808B8" w:rsidP="00C010F7">
      <w:pPr>
        <w:spacing w:after="0" w:line="240" w:lineRule="auto"/>
        <w:jc w:val="both"/>
        <w:rPr>
          <w:rFonts w:ascii="Times New Roman" w:hAnsi="Times New Roman" w:cs="Times New Roman"/>
          <w:sz w:val="24"/>
          <w:szCs w:val="24"/>
        </w:rPr>
      </w:pPr>
    </w:p>
    <w:p w14:paraId="237B6771" w14:textId="71B1C78A" w:rsidR="006808B8" w:rsidRDefault="006808B8"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District school whose testing does not find a drinking source with a lead concentration above, the acceptable level will only be required to test every five (5) years.</w:t>
      </w:r>
    </w:p>
    <w:p w14:paraId="4C40F7FC" w14:textId="77777777" w:rsidR="006808B8" w:rsidRPr="00922FE3" w:rsidRDefault="006808B8" w:rsidP="00C010F7">
      <w:pPr>
        <w:spacing w:after="0" w:line="240" w:lineRule="auto"/>
        <w:jc w:val="both"/>
        <w:rPr>
          <w:rFonts w:ascii="Times New Roman" w:hAnsi="Times New Roman" w:cs="Times New Roman"/>
          <w:sz w:val="24"/>
          <w:szCs w:val="24"/>
        </w:rPr>
      </w:pPr>
    </w:p>
    <w:p w14:paraId="77E8084A" w14:textId="67ADE4F3" w:rsidR="00C010F7" w:rsidRDefault="00314E70"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school year 2022-23, t</w:t>
      </w:r>
      <w:r w:rsidR="00C010F7">
        <w:rPr>
          <w:rFonts w:ascii="Times New Roman" w:hAnsi="Times New Roman" w:cs="Times New Roman"/>
          <w:sz w:val="24"/>
          <w:szCs w:val="24"/>
        </w:rPr>
        <w:t xml:space="preserve">he </w:t>
      </w:r>
      <w:proofErr w:type="gramStart"/>
      <w:r w:rsidR="00C010F7">
        <w:rPr>
          <w:rFonts w:ascii="Times New Roman" w:hAnsi="Times New Roman" w:cs="Times New Roman"/>
          <w:sz w:val="24"/>
          <w:szCs w:val="24"/>
        </w:rPr>
        <w:t>District</w:t>
      </w:r>
      <w:proofErr w:type="gramEnd"/>
      <w:r w:rsidR="00C010F7">
        <w:rPr>
          <w:rFonts w:ascii="Times New Roman" w:hAnsi="Times New Roman" w:cs="Times New Roman"/>
          <w:sz w:val="24"/>
          <w:szCs w:val="24"/>
        </w:rPr>
        <w:t xml:space="preserve"> may elect to test samples of potable water in District facilities serving students under first grade </w:t>
      </w:r>
      <w:r w:rsidR="00E66667">
        <w:rPr>
          <w:rFonts w:ascii="Times New Roman" w:hAnsi="Times New Roman" w:cs="Times New Roman"/>
          <w:sz w:val="24"/>
          <w:szCs w:val="24"/>
        </w:rPr>
        <w:t>in</w:t>
      </w:r>
      <w:r w:rsidR="00C010F7">
        <w:rPr>
          <w:rFonts w:ascii="Times New Roman" w:hAnsi="Times New Roman" w:cs="Times New Roman"/>
          <w:sz w:val="24"/>
          <w:szCs w:val="24"/>
        </w:rPr>
        <w:t xml:space="preserve"> building</w:t>
      </w:r>
      <w:r w:rsidR="00E66667">
        <w:rPr>
          <w:rFonts w:ascii="Times New Roman" w:hAnsi="Times New Roman" w:cs="Times New Roman"/>
          <w:sz w:val="24"/>
          <w:szCs w:val="24"/>
        </w:rPr>
        <w:t>s</w:t>
      </w:r>
      <w:r w:rsidR="00C010F7">
        <w:rPr>
          <w:rFonts w:ascii="Times New Roman" w:hAnsi="Times New Roman" w:cs="Times New Roman"/>
          <w:sz w:val="24"/>
          <w:szCs w:val="24"/>
        </w:rPr>
        <w:t xml:space="preserve"> buil</w:t>
      </w:r>
      <w:r w:rsidR="00E66667">
        <w:rPr>
          <w:rFonts w:ascii="Times New Roman" w:hAnsi="Times New Roman" w:cs="Times New Roman"/>
          <w:sz w:val="24"/>
          <w:szCs w:val="24"/>
        </w:rPr>
        <w:t>t</w:t>
      </w:r>
      <w:r w:rsidR="00C010F7">
        <w:rPr>
          <w:rFonts w:ascii="Times New Roman" w:hAnsi="Times New Roman" w:cs="Times New Roman"/>
          <w:sz w:val="24"/>
          <w:szCs w:val="24"/>
        </w:rPr>
        <w:t xml:space="preserve"> prior to 1996.  The purpose of such testing would be to determine the presence of and quantity of lead.  If election to test is made, the </w:t>
      </w:r>
      <w:proofErr w:type="gramStart"/>
      <w:r w:rsidR="00C010F7">
        <w:rPr>
          <w:rFonts w:ascii="Times New Roman" w:hAnsi="Times New Roman" w:cs="Times New Roman"/>
          <w:sz w:val="24"/>
          <w:szCs w:val="24"/>
        </w:rPr>
        <w:t>District</w:t>
      </w:r>
      <w:proofErr w:type="gramEnd"/>
      <w:r w:rsidR="00C010F7">
        <w:rPr>
          <w:rFonts w:ascii="Times New Roman" w:hAnsi="Times New Roman" w:cs="Times New Roman"/>
          <w:sz w:val="24"/>
          <w:szCs w:val="24"/>
        </w:rPr>
        <w:t xml:space="preserve"> will submit sample(s) to a department of health approved laboratory for analysis for the presence of lead.  Written sampling results will be submitted to the Department of </w:t>
      </w:r>
      <w:r w:rsidR="00E66667">
        <w:rPr>
          <w:rFonts w:ascii="Times New Roman" w:hAnsi="Times New Roman" w:cs="Times New Roman"/>
          <w:sz w:val="24"/>
          <w:szCs w:val="24"/>
        </w:rPr>
        <w:t>H</w:t>
      </w:r>
      <w:r w:rsidR="00C010F7">
        <w:rPr>
          <w:rFonts w:ascii="Times New Roman" w:hAnsi="Times New Roman" w:cs="Times New Roman"/>
          <w:sz w:val="24"/>
          <w:szCs w:val="24"/>
        </w:rPr>
        <w:t>ealth within seven (7) days of receipt.</w:t>
      </w:r>
    </w:p>
    <w:p w14:paraId="1B930408" w14:textId="77777777" w:rsidR="00C010F7" w:rsidRDefault="00C010F7" w:rsidP="00C010F7">
      <w:pPr>
        <w:spacing w:after="0" w:line="240" w:lineRule="auto"/>
        <w:jc w:val="both"/>
        <w:rPr>
          <w:rFonts w:ascii="Times New Roman" w:hAnsi="Times New Roman" w:cs="Times New Roman"/>
          <w:sz w:val="24"/>
          <w:szCs w:val="24"/>
        </w:rPr>
      </w:pPr>
    </w:p>
    <w:p w14:paraId="720E7833" w14:textId="77777777" w:rsidR="00C010F7" w:rsidRDefault="00C010F7"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any of the submitted samples exceed standards set by the U.S. Environmental Protection Agency (EPA),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will promptly notify by written or electronic communication to the parents/guardian of all enrolled students.  Notice to parents/guardians will include the:</w:t>
      </w:r>
    </w:p>
    <w:p w14:paraId="30263FCE" w14:textId="77777777" w:rsidR="00C010F7" w:rsidRDefault="00C010F7" w:rsidP="00C010F7">
      <w:pPr>
        <w:spacing w:after="0" w:line="240" w:lineRule="auto"/>
        <w:jc w:val="both"/>
        <w:rPr>
          <w:rFonts w:ascii="Times New Roman" w:hAnsi="Times New Roman" w:cs="Times New Roman"/>
          <w:sz w:val="24"/>
          <w:szCs w:val="24"/>
        </w:rPr>
      </w:pPr>
    </w:p>
    <w:p w14:paraId="466A7E4E" w14:textId="4B49F6FC" w:rsidR="00C010F7" w:rsidRPr="00C010F7" w:rsidRDefault="00C010F7" w:rsidP="00C010F7">
      <w:pPr>
        <w:pStyle w:val="ListParagraph"/>
        <w:numPr>
          <w:ilvl w:val="0"/>
          <w:numId w:val="1"/>
        </w:numPr>
        <w:spacing w:after="0" w:line="240" w:lineRule="auto"/>
        <w:jc w:val="both"/>
        <w:rPr>
          <w:rFonts w:ascii="Times New Roman" w:hAnsi="Times New Roman" w:cs="Times New Roman"/>
          <w:sz w:val="24"/>
          <w:szCs w:val="24"/>
        </w:rPr>
      </w:pPr>
      <w:r w:rsidRPr="00C010F7">
        <w:rPr>
          <w:rFonts w:ascii="Times New Roman" w:hAnsi="Times New Roman" w:cs="Times New Roman"/>
          <w:sz w:val="24"/>
          <w:szCs w:val="24"/>
        </w:rPr>
        <w:t>Sampling location within the building</w:t>
      </w:r>
      <w:r w:rsidR="00250369">
        <w:rPr>
          <w:rFonts w:ascii="Times New Roman" w:hAnsi="Times New Roman" w:cs="Times New Roman"/>
          <w:sz w:val="24"/>
          <w:szCs w:val="24"/>
        </w:rPr>
        <w:t>.</w:t>
      </w:r>
    </w:p>
    <w:p w14:paraId="7E7C4036" w14:textId="77777777" w:rsidR="00C010F7" w:rsidRPr="00C010F7" w:rsidRDefault="00C010F7" w:rsidP="00C010F7">
      <w:pPr>
        <w:pStyle w:val="ListParagraph"/>
        <w:numPr>
          <w:ilvl w:val="0"/>
          <w:numId w:val="1"/>
        </w:numPr>
        <w:spacing w:after="0" w:line="240" w:lineRule="auto"/>
        <w:jc w:val="both"/>
        <w:rPr>
          <w:rFonts w:ascii="Times New Roman" w:hAnsi="Times New Roman" w:cs="Times New Roman"/>
          <w:sz w:val="24"/>
          <w:szCs w:val="24"/>
        </w:rPr>
      </w:pPr>
      <w:r w:rsidRPr="00C010F7">
        <w:rPr>
          <w:rFonts w:ascii="Times New Roman" w:hAnsi="Times New Roman" w:cs="Times New Roman"/>
          <w:sz w:val="24"/>
          <w:szCs w:val="24"/>
        </w:rPr>
        <w:t>EPA’s website for information for lead in the drinking water; and</w:t>
      </w:r>
    </w:p>
    <w:p w14:paraId="7FB85B90" w14:textId="77777777" w:rsidR="00C010F7" w:rsidRDefault="00C010F7" w:rsidP="00C010F7">
      <w:pPr>
        <w:pStyle w:val="ListParagraph"/>
        <w:numPr>
          <w:ilvl w:val="0"/>
          <w:numId w:val="1"/>
        </w:numPr>
        <w:spacing w:after="0" w:line="240" w:lineRule="auto"/>
        <w:jc w:val="both"/>
        <w:rPr>
          <w:rFonts w:ascii="Times New Roman" w:hAnsi="Times New Roman" w:cs="Times New Roman"/>
          <w:sz w:val="24"/>
          <w:szCs w:val="24"/>
        </w:rPr>
      </w:pPr>
      <w:r w:rsidRPr="00C010F7">
        <w:rPr>
          <w:rFonts w:ascii="Times New Roman" w:hAnsi="Times New Roman" w:cs="Times New Roman"/>
          <w:sz w:val="24"/>
          <w:szCs w:val="24"/>
        </w:rPr>
        <w:lastRenderedPageBreak/>
        <w:t>The specific lead level in each testing site</w:t>
      </w:r>
      <w:r>
        <w:rPr>
          <w:rFonts w:ascii="Times New Roman" w:hAnsi="Times New Roman" w:cs="Times New Roman"/>
          <w:sz w:val="24"/>
          <w:szCs w:val="24"/>
        </w:rPr>
        <w:t>.</w:t>
      </w:r>
    </w:p>
    <w:p w14:paraId="5E9D9E91" w14:textId="77777777" w:rsidR="00C010F7" w:rsidRDefault="00C010F7" w:rsidP="00C010F7">
      <w:pPr>
        <w:spacing w:after="0" w:line="240" w:lineRule="auto"/>
        <w:jc w:val="both"/>
        <w:rPr>
          <w:rFonts w:ascii="Times New Roman" w:hAnsi="Times New Roman" w:cs="Times New Roman"/>
          <w:sz w:val="24"/>
          <w:szCs w:val="24"/>
        </w:rPr>
      </w:pPr>
    </w:p>
    <w:p w14:paraId="5FD9193C" w14:textId="77777777" w:rsidR="00C010F7" w:rsidRDefault="00C010F7" w:rsidP="00C0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any of the samples are at or below five parts per billion, parental notification may be made by posting on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website.</w:t>
      </w:r>
    </w:p>
    <w:p w14:paraId="26A9F69A" w14:textId="77777777" w:rsidR="00C010F7" w:rsidRDefault="00C010F7" w:rsidP="00C010F7">
      <w:pPr>
        <w:spacing w:after="0" w:line="240" w:lineRule="auto"/>
        <w:rPr>
          <w:rFonts w:ascii="Times New Roman" w:hAnsi="Times New Roman" w:cs="Times New Roman"/>
          <w:sz w:val="24"/>
          <w:szCs w:val="24"/>
        </w:rPr>
      </w:pPr>
    </w:p>
    <w:p w14:paraId="616649AF" w14:textId="77777777" w:rsidR="00C010F7" w:rsidRDefault="00C010F7" w:rsidP="00C010F7">
      <w:pPr>
        <w:widowControl w:val="0"/>
        <w:tabs>
          <w:tab w:val="left" w:pos="-720"/>
        </w:tabs>
        <w:suppressAutoHyphens/>
        <w:jc w:val="center"/>
        <w:rPr>
          <w:bCs/>
          <w:spacing w:val="-3"/>
        </w:rPr>
      </w:pPr>
      <w:r>
        <w:rPr>
          <w:bCs/>
          <w:spacing w:val="-3"/>
        </w:rPr>
        <w:t>*****</w:t>
      </w:r>
    </w:p>
    <w:p w14:paraId="2C25B350" w14:textId="315283EA" w:rsidR="00C010F7" w:rsidRPr="00B40E5D" w:rsidRDefault="00C010F7" w:rsidP="00C010F7">
      <w:pPr>
        <w:pStyle w:val="Footer"/>
        <w:tabs>
          <w:tab w:val="left" w:pos="4770"/>
        </w:tabs>
        <w:ind w:right="-450"/>
        <w:jc w:val="both"/>
      </w:pPr>
      <w:r>
        <w:t>August</w:t>
      </w:r>
      <w:r w:rsidRPr="00B40E5D">
        <w:t xml:space="preserve"> </w:t>
      </w:r>
      <w:r w:rsidR="006808B8" w:rsidRPr="00B40E5D">
        <w:t>202</w:t>
      </w:r>
      <w:r w:rsidR="006808B8">
        <w:t>2</w:t>
      </w:r>
      <w:r w:rsidRPr="00B40E5D">
        <w:t xml:space="preserve">, Copyright © </w:t>
      </w:r>
      <w:r w:rsidR="006808B8" w:rsidRPr="00B40E5D">
        <w:t>202</w:t>
      </w:r>
      <w:r w:rsidR="006808B8">
        <w:t>2</w:t>
      </w:r>
      <w:r w:rsidR="006808B8" w:rsidRPr="00B40E5D">
        <w:t xml:space="preserve"> </w:t>
      </w:r>
      <w:r w:rsidRPr="00B40E5D">
        <w:t>Missouri Consultants for Education, LLC</w:t>
      </w:r>
    </w:p>
    <w:p w14:paraId="3D5CDDC1" w14:textId="77777777" w:rsidR="00C010F7" w:rsidRDefault="00C010F7" w:rsidP="00C010F7">
      <w:pPr>
        <w:spacing w:after="0" w:line="240" w:lineRule="auto"/>
        <w:rPr>
          <w:rFonts w:ascii="Times New Roman" w:hAnsi="Times New Roman" w:cs="Times New Roman"/>
          <w:sz w:val="24"/>
          <w:szCs w:val="24"/>
        </w:rPr>
      </w:pPr>
    </w:p>
    <w:sectPr w:rsidR="00C010F7" w:rsidSect="0025036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9D4E" w14:textId="77777777" w:rsidR="003D418C" w:rsidRDefault="003D418C" w:rsidP="003D418C">
      <w:pPr>
        <w:spacing w:after="0" w:line="240" w:lineRule="auto"/>
      </w:pPr>
      <w:r>
        <w:separator/>
      </w:r>
    </w:p>
  </w:endnote>
  <w:endnote w:type="continuationSeparator" w:id="0">
    <w:p w14:paraId="0A87113C" w14:textId="77777777" w:rsidR="003D418C" w:rsidRDefault="003D418C" w:rsidP="003D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96BD" w14:textId="77777777" w:rsidR="003D418C" w:rsidRDefault="003D418C" w:rsidP="003D418C">
      <w:pPr>
        <w:spacing w:after="0" w:line="240" w:lineRule="auto"/>
      </w:pPr>
      <w:r>
        <w:separator/>
      </w:r>
    </w:p>
  </w:footnote>
  <w:footnote w:type="continuationSeparator" w:id="0">
    <w:p w14:paraId="0718B294" w14:textId="77777777" w:rsidR="003D418C" w:rsidRDefault="003D418C" w:rsidP="003D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5805" w14:textId="7FDF9926" w:rsidR="003D418C" w:rsidRPr="00250369" w:rsidRDefault="003D418C" w:rsidP="003D418C">
    <w:pPr>
      <w:pStyle w:val="Header"/>
      <w:tabs>
        <w:tab w:val="clear" w:pos="4680"/>
        <w:tab w:val="clear" w:pos="9360"/>
        <w:tab w:val="right" w:pos="9270"/>
      </w:tabs>
      <w:rPr>
        <w:rFonts w:ascii="Times New Roman" w:hAnsi="Times New Roman" w:cs="Times New Roman"/>
        <w:b/>
        <w:bCs/>
        <w:sz w:val="24"/>
        <w:szCs w:val="24"/>
      </w:rPr>
    </w:pPr>
    <w:r w:rsidRPr="00250369">
      <w:rPr>
        <w:szCs w:val="24"/>
      </w:rPr>
      <w:tab/>
    </w:r>
    <w:r w:rsidRPr="00250369">
      <w:rPr>
        <w:rFonts w:ascii="Times New Roman" w:hAnsi="Times New Roman" w:cs="Times New Roman"/>
        <w:b/>
        <w:bCs/>
        <w:sz w:val="24"/>
        <w:szCs w:val="24"/>
        <w:u w:val="single"/>
      </w:rPr>
      <w:t>Policy</w:t>
    </w:r>
    <w:r w:rsidRPr="00250369">
      <w:rPr>
        <w:rFonts w:ascii="Times New Roman" w:hAnsi="Times New Roman" w:cs="Times New Roman"/>
        <w:b/>
        <w:bCs/>
        <w:sz w:val="24"/>
        <w:szCs w:val="24"/>
      </w:rPr>
      <w:t xml:space="preserve"> 5205</w:t>
    </w:r>
  </w:p>
  <w:p w14:paraId="400331CD" w14:textId="02CA386D" w:rsidR="003D418C" w:rsidRPr="00250369" w:rsidRDefault="003D418C" w:rsidP="00250369">
    <w:pPr>
      <w:pStyle w:val="Header"/>
      <w:tabs>
        <w:tab w:val="clear" w:pos="4680"/>
        <w:tab w:val="clear" w:pos="9360"/>
        <w:tab w:val="right" w:pos="9270"/>
      </w:tabs>
      <w:rPr>
        <w:rFonts w:ascii="Times New Roman" w:hAnsi="Times New Roman" w:cs="Times New Roman"/>
        <w:b/>
        <w:bCs/>
        <w:sz w:val="24"/>
        <w:szCs w:val="24"/>
      </w:rPr>
    </w:pPr>
    <w:r w:rsidRPr="00250369">
      <w:rPr>
        <w:rFonts w:ascii="Times New Roman" w:hAnsi="Times New Roman" w:cs="Times New Roman"/>
        <w:b/>
        <w:bCs/>
        <w:sz w:val="24"/>
        <w:szCs w:val="24"/>
      </w:rPr>
      <w:tab/>
      <w:t xml:space="preserve">Page </w:t>
    </w:r>
    <w:r w:rsidRPr="00250369">
      <w:rPr>
        <w:rFonts w:ascii="Times New Roman" w:hAnsi="Times New Roman" w:cs="Times New Roman"/>
        <w:b/>
        <w:bCs/>
        <w:sz w:val="24"/>
        <w:szCs w:val="24"/>
      </w:rPr>
      <w:fldChar w:fldCharType="begin"/>
    </w:r>
    <w:r w:rsidRPr="00250369">
      <w:rPr>
        <w:rFonts w:ascii="Times New Roman" w:hAnsi="Times New Roman" w:cs="Times New Roman"/>
        <w:b/>
        <w:bCs/>
        <w:sz w:val="24"/>
        <w:szCs w:val="24"/>
      </w:rPr>
      <w:instrText xml:space="preserve"> PAGE   \* MERGEFORMAT </w:instrText>
    </w:r>
    <w:r w:rsidRPr="00250369">
      <w:rPr>
        <w:rFonts w:ascii="Times New Roman" w:hAnsi="Times New Roman" w:cs="Times New Roman"/>
        <w:b/>
        <w:bCs/>
        <w:sz w:val="24"/>
        <w:szCs w:val="24"/>
      </w:rPr>
      <w:fldChar w:fldCharType="separate"/>
    </w:r>
    <w:r w:rsidRPr="00250369">
      <w:rPr>
        <w:rFonts w:ascii="Times New Roman" w:hAnsi="Times New Roman" w:cs="Times New Roman"/>
        <w:b/>
        <w:bCs/>
        <w:noProof/>
        <w:sz w:val="24"/>
        <w:szCs w:val="24"/>
      </w:rPr>
      <w:t>1</w:t>
    </w:r>
    <w:r w:rsidRPr="00250369">
      <w:rPr>
        <w:rFonts w:ascii="Times New Roman" w:hAnsi="Times New Roman" w:cs="Times New Roman"/>
        <w:b/>
        <w:bCs/>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D45"/>
    <w:multiLevelType w:val="hybridMultilevel"/>
    <w:tmpl w:val="30242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19C8"/>
    <w:multiLevelType w:val="hybridMultilevel"/>
    <w:tmpl w:val="95B6F56E"/>
    <w:lvl w:ilvl="0" w:tplc="C3169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769F7"/>
    <w:multiLevelType w:val="hybridMultilevel"/>
    <w:tmpl w:val="F69C89AA"/>
    <w:lvl w:ilvl="0" w:tplc="C01ED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4D5D36"/>
    <w:multiLevelType w:val="hybridMultilevel"/>
    <w:tmpl w:val="4218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A1C64"/>
    <w:multiLevelType w:val="hybridMultilevel"/>
    <w:tmpl w:val="ADCAC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C01B1"/>
    <w:multiLevelType w:val="hybridMultilevel"/>
    <w:tmpl w:val="E9F62A10"/>
    <w:lvl w:ilvl="0" w:tplc="0860C7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93F1F"/>
    <w:multiLevelType w:val="hybridMultilevel"/>
    <w:tmpl w:val="053AFD9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9126A99"/>
    <w:multiLevelType w:val="hybridMultilevel"/>
    <w:tmpl w:val="8C3C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56E8E"/>
    <w:multiLevelType w:val="hybridMultilevel"/>
    <w:tmpl w:val="1CAE8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63A1C"/>
    <w:multiLevelType w:val="hybridMultilevel"/>
    <w:tmpl w:val="053AFD98"/>
    <w:lvl w:ilvl="0" w:tplc="59F8E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3152081">
    <w:abstractNumId w:val="4"/>
  </w:num>
  <w:num w:numId="2" w16cid:durableId="1466197443">
    <w:abstractNumId w:val="3"/>
  </w:num>
  <w:num w:numId="3" w16cid:durableId="1224482529">
    <w:abstractNumId w:val="8"/>
  </w:num>
  <w:num w:numId="4" w16cid:durableId="1356226544">
    <w:abstractNumId w:val="7"/>
  </w:num>
  <w:num w:numId="5" w16cid:durableId="473134964">
    <w:abstractNumId w:val="0"/>
  </w:num>
  <w:num w:numId="6" w16cid:durableId="758714258">
    <w:abstractNumId w:val="5"/>
  </w:num>
  <w:num w:numId="7" w16cid:durableId="1791776929">
    <w:abstractNumId w:val="1"/>
  </w:num>
  <w:num w:numId="8" w16cid:durableId="1261914764">
    <w:abstractNumId w:val="9"/>
  </w:num>
  <w:num w:numId="9" w16cid:durableId="1009673298">
    <w:abstractNumId w:val="2"/>
  </w:num>
  <w:num w:numId="10" w16cid:durableId="1354192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F7"/>
    <w:rsid w:val="00250369"/>
    <w:rsid w:val="002A5B76"/>
    <w:rsid w:val="002C6424"/>
    <w:rsid w:val="00314E70"/>
    <w:rsid w:val="003D418C"/>
    <w:rsid w:val="003F0504"/>
    <w:rsid w:val="00584BD9"/>
    <w:rsid w:val="00677FCB"/>
    <w:rsid w:val="006808B8"/>
    <w:rsid w:val="00690CE3"/>
    <w:rsid w:val="006C6545"/>
    <w:rsid w:val="007140A4"/>
    <w:rsid w:val="007C7F38"/>
    <w:rsid w:val="008B4A36"/>
    <w:rsid w:val="00922FE3"/>
    <w:rsid w:val="00A66CD4"/>
    <w:rsid w:val="00C010F7"/>
    <w:rsid w:val="00CB637F"/>
    <w:rsid w:val="00D26B80"/>
    <w:rsid w:val="00E055B3"/>
    <w:rsid w:val="00E66667"/>
    <w:rsid w:val="00F50D97"/>
    <w:rsid w:val="00F8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E7E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F7"/>
    <w:pPr>
      <w:spacing w:line="256" w:lineRule="auto"/>
    </w:pPr>
  </w:style>
  <w:style w:type="paragraph" w:styleId="Heading1">
    <w:name w:val="heading 1"/>
    <w:basedOn w:val="Normal"/>
    <w:next w:val="Normal"/>
    <w:link w:val="Heading1Char"/>
    <w:qFormat/>
    <w:rsid w:val="00C010F7"/>
    <w:pPr>
      <w:keepNext/>
      <w:spacing w:after="0" w:line="240" w:lineRule="auto"/>
      <w:outlineLvl w:val="0"/>
    </w:pPr>
    <w:rPr>
      <w:rFonts w:ascii="Times New Roman" w:eastAsia="MS Mincho" w:hAnsi="Times New Roman" w:cs="Times New Roman"/>
      <w:b/>
      <w:bCs/>
      <w:sz w:val="24"/>
      <w:szCs w:val="20"/>
      <w:u w:val="single"/>
    </w:rPr>
  </w:style>
  <w:style w:type="paragraph" w:styleId="Heading2">
    <w:name w:val="heading 2"/>
    <w:basedOn w:val="Normal"/>
    <w:next w:val="Normal"/>
    <w:link w:val="Heading2Char"/>
    <w:semiHidden/>
    <w:unhideWhenUsed/>
    <w:qFormat/>
    <w:rsid w:val="00C010F7"/>
    <w:pPr>
      <w:keepNext/>
      <w:spacing w:after="0" w:line="240" w:lineRule="auto"/>
      <w:outlineLvl w:val="1"/>
    </w:pPr>
    <w:rPr>
      <w:rFonts w:ascii="Times New Roman" w:eastAsia="MS Mincho"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0F7"/>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C010F7"/>
    <w:rPr>
      <w:rFonts w:ascii="Times New Roman" w:eastAsia="MS Mincho" w:hAnsi="Times New Roman" w:cs="Times New Roman"/>
      <w:b/>
      <w:bCs/>
      <w:sz w:val="24"/>
      <w:szCs w:val="20"/>
    </w:rPr>
  </w:style>
  <w:style w:type="paragraph" w:styleId="ListParagraph">
    <w:name w:val="List Paragraph"/>
    <w:basedOn w:val="Normal"/>
    <w:uiPriority w:val="34"/>
    <w:qFormat/>
    <w:rsid w:val="00C010F7"/>
    <w:pPr>
      <w:ind w:left="720"/>
      <w:contextualSpacing/>
    </w:pPr>
  </w:style>
  <w:style w:type="paragraph" w:styleId="Footer">
    <w:name w:val="footer"/>
    <w:basedOn w:val="Normal"/>
    <w:link w:val="FooterChar"/>
    <w:uiPriority w:val="99"/>
    <w:rsid w:val="00C010F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10F7"/>
    <w:rPr>
      <w:rFonts w:ascii="Times New Roman" w:eastAsia="Times New Roman" w:hAnsi="Times New Roman" w:cs="Times New Roman"/>
      <w:sz w:val="24"/>
      <w:szCs w:val="24"/>
    </w:rPr>
  </w:style>
  <w:style w:type="paragraph" w:styleId="Revision">
    <w:name w:val="Revision"/>
    <w:hidden/>
    <w:uiPriority w:val="99"/>
    <w:semiHidden/>
    <w:rsid w:val="002C6424"/>
    <w:pPr>
      <w:spacing w:after="0" w:line="240" w:lineRule="auto"/>
    </w:pPr>
  </w:style>
  <w:style w:type="paragraph" w:styleId="Header">
    <w:name w:val="header"/>
    <w:basedOn w:val="Normal"/>
    <w:link w:val="HeaderChar"/>
    <w:uiPriority w:val="99"/>
    <w:unhideWhenUsed/>
    <w:rsid w:val="003D4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4331</Characters>
  <Application>Microsoft Office Word</Application>
  <DocSecurity>0</DocSecurity>
  <PresentationFormat>15|.DOCX</PresentationFormat>
  <Lines>98</Lines>
  <Paragraphs>40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P5205-August 2022.docx</dc:title>
  <dc:subject/>
  <dc:creator/>
  <cp:keywords/>
  <dc:description/>
  <cp:lastModifiedBy/>
  <cp:revision>1</cp:revision>
  <dcterms:created xsi:type="dcterms:W3CDTF">2022-08-26T18:47:00Z</dcterms:created>
  <dcterms:modified xsi:type="dcterms:W3CDTF">2022-08-27T14:40:00Z</dcterms:modified>
</cp:coreProperties>
</file>